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07598" w14:textId="5DECBEF2" w:rsidR="001A0F59" w:rsidRDefault="005E531A" w:rsidP="005E531A">
      <w:pPr>
        <w:jc w:val="center"/>
        <w:rPr>
          <w:b/>
          <w:bCs/>
          <w:sz w:val="40"/>
          <w:szCs w:val="40"/>
          <w:u w:val="single"/>
        </w:rPr>
      </w:pPr>
      <w:r w:rsidRPr="005E531A">
        <w:rPr>
          <w:b/>
          <w:bCs/>
          <w:sz w:val="40"/>
          <w:szCs w:val="40"/>
          <w:u w:val="single"/>
        </w:rPr>
        <w:t>USAMMC-E Customer Advisories</w:t>
      </w:r>
    </w:p>
    <w:p w14:paraId="23A07479" w14:textId="03207F9E" w:rsidR="005E531A" w:rsidRPr="005E531A" w:rsidRDefault="005E531A" w:rsidP="005E531A">
      <w:pPr>
        <w:rPr>
          <w:i/>
          <w:iCs/>
          <w:sz w:val="28"/>
          <w:szCs w:val="28"/>
          <w:u w:val="single"/>
        </w:rPr>
      </w:pPr>
      <w:r w:rsidRPr="005E531A">
        <w:rPr>
          <w:i/>
          <w:iCs/>
          <w:sz w:val="28"/>
          <w:szCs w:val="28"/>
          <w:u w:val="single"/>
        </w:rPr>
        <w:t>CA 1- 6/11/2024: Customer Manual Update of the TLAMM Catalog</w:t>
      </w:r>
    </w:p>
    <w:p w14:paraId="373E765E" w14:textId="7EA3ABDD" w:rsidR="005E531A" w:rsidRDefault="005E531A" w:rsidP="005E531A">
      <w:pPr>
        <w:spacing w:after="0" w:line="240" w:lineRule="auto"/>
      </w:pPr>
      <w:r>
        <w:t xml:space="preserve">This advisory is to remind DMLSS customers that the DMLSS catalog updates from TEWLS are not automated and require manual action to sync with the TLAMM catalog. This manual update must be consistently performed to avoid ordering outdated items that are no longer sourced/cataloged. Below is the </w:t>
      </w:r>
      <w:r w:rsidR="009A43CF">
        <w:t xml:space="preserve">data </w:t>
      </w:r>
      <w:r>
        <w:t>flow associated with the catalog updates</w:t>
      </w:r>
      <w:r w:rsidR="004E3B85">
        <w:t xml:space="preserve">. </w:t>
      </w:r>
    </w:p>
    <w:p w14:paraId="76BBA153" w14:textId="77777777" w:rsidR="005E531A" w:rsidRDefault="005E531A" w:rsidP="005E531A">
      <w:pPr>
        <w:pStyle w:val="ListParagraph"/>
        <w:spacing w:after="0" w:line="240" w:lineRule="auto"/>
        <w:contextualSpacing w:val="0"/>
      </w:pPr>
    </w:p>
    <w:p w14:paraId="3A2288AB" w14:textId="724FB40F" w:rsidR="005E531A" w:rsidRDefault="005E531A" w:rsidP="005E531A">
      <w:pPr>
        <w:pStyle w:val="ListParagraph"/>
        <w:numPr>
          <w:ilvl w:val="0"/>
          <w:numId w:val="4"/>
        </w:numPr>
        <w:spacing w:after="0" w:line="240" w:lineRule="auto"/>
        <w:contextualSpacing w:val="0"/>
      </w:pPr>
      <w:r>
        <w:t>The TLAMM Catalog file (TEWLS_IM-TLAMM-YYYYMMDD.TXT) file from TEWLS is passed to JMAR daily.</w:t>
      </w:r>
    </w:p>
    <w:p w14:paraId="59E1DA04" w14:textId="77777777" w:rsidR="005E531A" w:rsidRDefault="005E531A" w:rsidP="005E531A">
      <w:pPr>
        <w:numPr>
          <w:ilvl w:val="0"/>
          <w:numId w:val="4"/>
        </w:numPr>
        <w:spacing w:after="0" w:line="240" w:lineRule="auto"/>
      </w:pPr>
      <w:r>
        <w:t>CDMIA pulls/downloads the file from JMAR server</w:t>
      </w:r>
    </w:p>
    <w:p w14:paraId="4875B9BF" w14:textId="77777777" w:rsidR="005E531A" w:rsidRDefault="005E531A" w:rsidP="005E531A">
      <w:pPr>
        <w:numPr>
          <w:ilvl w:val="0"/>
          <w:numId w:val="4"/>
        </w:numPr>
        <w:spacing w:after="0" w:line="240" w:lineRule="auto"/>
      </w:pPr>
      <w:r>
        <w:t>This file is passed to CDMIA ‘as-is’</w:t>
      </w:r>
    </w:p>
    <w:p w14:paraId="6763BC9C" w14:textId="77777777" w:rsidR="005E531A" w:rsidRDefault="005E531A" w:rsidP="005E531A">
      <w:pPr>
        <w:numPr>
          <w:ilvl w:val="0"/>
          <w:numId w:val="4"/>
        </w:numPr>
        <w:spacing w:after="0" w:line="240" w:lineRule="auto"/>
      </w:pPr>
      <w:r>
        <w:t>At DLA CDMIA passes the file to MMC</w:t>
      </w:r>
    </w:p>
    <w:p w14:paraId="78479FE9" w14:textId="52F3521B" w:rsidR="005E531A" w:rsidRDefault="005E531A" w:rsidP="005E531A">
      <w:pPr>
        <w:numPr>
          <w:ilvl w:val="0"/>
          <w:numId w:val="4"/>
        </w:numPr>
        <w:spacing w:after="0" w:line="240" w:lineRule="auto"/>
      </w:pPr>
      <w:r w:rsidRPr="0005635A">
        <w:t xml:space="preserve">DMLSS Sites connect to the MMC during End-of Day Processing </w:t>
      </w:r>
      <w:r w:rsidR="0005635A">
        <w:t xml:space="preserve">which </w:t>
      </w:r>
      <w:r w:rsidRPr="0005635A">
        <w:t>pull</w:t>
      </w:r>
      <w:r w:rsidR="0005635A">
        <w:t>s</w:t>
      </w:r>
      <w:r w:rsidRPr="0005635A">
        <w:t xml:space="preserve"> down updates to the </w:t>
      </w:r>
      <w:r w:rsidR="0005635A">
        <w:t xml:space="preserve">TLAMM </w:t>
      </w:r>
      <w:r w:rsidRPr="0005635A">
        <w:t>catalog data.</w:t>
      </w:r>
    </w:p>
    <w:p w14:paraId="68461DA9" w14:textId="1C1F4829" w:rsidR="0005635A" w:rsidRPr="0005635A" w:rsidRDefault="0005635A" w:rsidP="005E531A">
      <w:pPr>
        <w:numPr>
          <w:ilvl w:val="0"/>
          <w:numId w:val="4"/>
        </w:numPr>
        <w:spacing w:after="0" w:line="240" w:lineRule="auto"/>
        <w:rPr>
          <w:b/>
          <w:bCs/>
          <w:i/>
          <w:iCs/>
          <w:u w:val="single"/>
        </w:rPr>
      </w:pPr>
      <w:r w:rsidRPr="0005635A">
        <w:rPr>
          <w:b/>
          <w:bCs/>
          <w:i/>
          <w:iCs/>
          <w:u w:val="single"/>
        </w:rPr>
        <w:t>DMLSS sites must then manually update their MTF/local catalogs remove/replace items th</w:t>
      </w:r>
      <w:r w:rsidR="009E414E">
        <w:rPr>
          <w:b/>
          <w:bCs/>
          <w:i/>
          <w:iCs/>
          <w:u w:val="single"/>
        </w:rPr>
        <w:t xml:space="preserve">ey use that have </w:t>
      </w:r>
      <w:r>
        <w:rPr>
          <w:b/>
          <w:bCs/>
          <w:i/>
          <w:iCs/>
          <w:u w:val="single"/>
        </w:rPr>
        <w:t xml:space="preserve">been discontinued/deleted/replaced in the TLAMM </w:t>
      </w:r>
      <w:r w:rsidR="009E414E">
        <w:rPr>
          <w:b/>
          <w:bCs/>
          <w:i/>
          <w:iCs/>
          <w:u w:val="single"/>
        </w:rPr>
        <w:t>catalog to</w:t>
      </w:r>
      <w:r w:rsidRPr="0005635A">
        <w:rPr>
          <w:b/>
          <w:bCs/>
          <w:i/>
          <w:iCs/>
          <w:u w:val="single"/>
        </w:rPr>
        <w:t xml:space="preserve"> reflect the most </w:t>
      </w:r>
      <w:r w:rsidR="009E414E" w:rsidRPr="0005635A">
        <w:rPr>
          <w:b/>
          <w:bCs/>
          <w:i/>
          <w:iCs/>
          <w:u w:val="single"/>
        </w:rPr>
        <w:t>current product</w:t>
      </w:r>
      <w:r w:rsidRPr="0005635A">
        <w:rPr>
          <w:b/>
          <w:bCs/>
          <w:i/>
          <w:iCs/>
          <w:u w:val="single"/>
        </w:rPr>
        <w:t xml:space="preserve"> availability </w:t>
      </w:r>
    </w:p>
    <w:p w14:paraId="0DEC7C95" w14:textId="77777777" w:rsidR="005E531A" w:rsidRPr="005E531A" w:rsidRDefault="005E531A" w:rsidP="005E531A">
      <w:pPr>
        <w:rPr>
          <w:sz w:val="28"/>
          <w:szCs w:val="28"/>
          <w:u w:val="single"/>
        </w:rPr>
      </w:pPr>
    </w:p>
    <w:sectPr w:rsidR="005E531A" w:rsidRPr="005E53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A5072"/>
    <w:multiLevelType w:val="hybridMultilevel"/>
    <w:tmpl w:val="F3743E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AA1C0D"/>
    <w:multiLevelType w:val="hybridMultilevel"/>
    <w:tmpl w:val="C1D493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56F5AE0"/>
    <w:multiLevelType w:val="multilevel"/>
    <w:tmpl w:val="1B2EFE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825468348">
    <w:abstractNumId w:val="1"/>
  </w:num>
  <w:num w:numId="2" w16cid:durableId="1364868770">
    <w:abstractNumId w:val="2"/>
  </w:num>
  <w:num w:numId="3" w16cid:durableId="2064668528">
    <w:abstractNumId w:val="1"/>
  </w:num>
  <w:num w:numId="4" w16cid:durableId="482545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31A"/>
    <w:rsid w:val="0005635A"/>
    <w:rsid w:val="001A0F59"/>
    <w:rsid w:val="0028310E"/>
    <w:rsid w:val="00304546"/>
    <w:rsid w:val="004E3B85"/>
    <w:rsid w:val="005E531A"/>
    <w:rsid w:val="00880DC2"/>
    <w:rsid w:val="009A43CF"/>
    <w:rsid w:val="009E4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39D9D"/>
  <w15:chartTrackingRefBased/>
  <w15:docId w15:val="{7B3CAFCF-A74D-49A8-B77B-4BA3B8DB5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53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53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53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53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53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53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53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53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53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53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53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53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53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53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53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53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53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531A"/>
    <w:rPr>
      <w:rFonts w:eastAsiaTheme="majorEastAsia" w:cstheme="majorBidi"/>
      <w:color w:val="272727" w:themeColor="text1" w:themeTint="D8"/>
    </w:rPr>
  </w:style>
  <w:style w:type="paragraph" w:styleId="Title">
    <w:name w:val="Title"/>
    <w:basedOn w:val="Normal"/>
    <w:next w:val="Normal"/>
    <w:link w:val="TitleChar"/>
    <w:uiPriority w:val="10"/>
    <w:qFormat/>
    <w:rsid w:val="005E53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53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53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53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531A"/>
    <w:pPr>
      <w:spacing w:before="160"/>
      <w:jc w:val="center"/>
    </w:pPr>
    <w:rPr>
      <w:i/>
      <w:iCs/>
      <w:color w:val="404040" w:themeColor="text1" w:themeTint="BF"/>
    </w:rPr>
  </w:style>
  <w:style w:type="character" w:customStyle="1" w:styleId="QuoteChar">
    <w:name w:val="Quote Char"/>
    <w:basedOn w:val="DefaultParagraphFont"/>
    <w:link w:val="Quote"/>
    <w:uiPriority w:val="29"/>
    <w:rsid w:val="005E531A"/>
    <w:rPr>
      <w:i/>
      <w:iCs/>
      <w:color w:val="404040" w:themeColor="text1" w:themeTint="BF"/>
    </w:rPr>
  </w:style>
  <w:style w:type="paragraph" w:styleId="ListParagraph">
    <w:name w:val="List Paragraph"/>
    <w:basedOn w:val="Normal"/>
    <w:uiPriority w:val="34"/>
    <w:qFormat/>
    <w:rsid w:val="005E531A"/>
    <w:pPr>
      <w:ind w:left="720"/>
      <w:contextualSpacing/>
    </w:pPr>
  </w:style>
  <w:style w:type="character" w:styleId="IntenseEmphasis">
    <w:name w:val="Intense Emphasis"/>
    <w:basedOn w:val="DefaultParagraphFont"/>
    <w:uiPriority w:val="21"/>
    <w:qFormat/>
    <w:rsid w:val="005E531A"/>
    <w:rPr>
      <w:i/>
      <w:iCs/>
      <w:color w:val="0F4761" w:themeColor="accent1" w:themeShade="BF"/>
    </w:rPr>
  </w:style>
  <w:style w:type="paragraph" w:styleId="IntenseQuote">
    <w:name w:val="Intense Quote"/>
    <w:basedOn w:val="Normal"/>
    <w:next w:val="Normal"/>
    <w:link w:val="IntenseQuoteChar"/>
    <w:uiPriority w:val="30"/>
    <w:qFormat/>
    <w:rsid w:val="005E53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531A"/>
    <w:rPr>
      <w:i/>
      <w:iCs/>
      <w:color w:val="0F4761" w:themeColor="accent1" w:themeShade="BF"/>
    </w:rPr>
  </w:style>
  <w:style w:type="character" w:styleId="IntenseReference">
    <w:name w:val="Intense Reference"/>
    <w:basedOn w:val="DefaultParagraphFont"/>
    <w:uiPriority w:val="32"/>
    <w:qFormat/>
    <w:rsid w:val="005E531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93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119</Words>
  <Characters>852</Characters>
  <Application>Microsoft Office Word</Application>
  <DocSecurity>4</DocSecurity>
  <Lines>16</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Owens, Byron Y CIV USARMY USAMMC-E (USA)</dc:creator>
  <cp:keywords/>
  <dc:description/>
  <cp:lastModifiedBy>Owens, Byron Y CIV USARMY USAMMC-E (USA)</cp:lastModifiedBy>
  <cp:revision>2</cp:revision>
  <dcterms:created xsi:type="dcterms:W3CDTF">2025-06-12T06:24:00Z</dcterms:created>
  <dcterms:modified xsi:type="dcterms:W3CDTF">2025-06-12T06:24:00Z</dcterms:modified>
</cp:coreProperties>
</file>